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Республикаһы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ауыл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Хакими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A0A94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x-none"/>
              </w:rPr>
              <w:t xml:space="preserve">    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x-none"/>
              </w:rPr>
              <w:t xml:space="preserve"> 45264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  <w:t>4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x-none"/>
              </w:rPr>
              <w:t>,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x-none"/>
              </w:rPr>
              <w:t>Писарево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 </w:t>
            </w:r>
            <w:proofErr w:type="spellStart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ауылы</w:t>
            </w:r>
            <w:proofErr w:type="spellEnd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, </w:t>
            </w:r>
            <w:proofErr w:type="spellStart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Мэктэп</w:t>
            </w:r>
            <w:proofErr w:type="spellEnd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 </w:t>
            </w:r>
            <w:proofErr w:type="spellStart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урамы</w:t>
            </w:r>
            <w:proofErr w:type="spellEnd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, 11-йорт</w:t>
            </w:r>
          </w:p>
          <w:p w:rsidR="00D228CE" w:rsidRPr="00B322C6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 w:val="en-US" w:eastAsia="x-none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      тел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x-none"/>
              </w:rPr>
              <w:t>.(34769) 2-34-16  email: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x-none"/>
              </w:rPr>
              <w:t xml:space="preserve">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x-none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B322C6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val="en-US"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72C148AF" wp14:editId="7C0E5184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463B39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email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pisarsss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41AC" w:rsidRP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4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июнь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1AC" w:rsidRP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6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28CE" w:rsidRPr="009541AC" w:rsidRDefault="00D228CE" w:rsidP="00D228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Положением  «О порядке и условиях материального стимулирования  и льготах работникам администрации сельского поселения Писаревский  сельсовет муниципального района Шаранский район» выплатить премии по итогам работы за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9541AC" w:rsidRPr="007E7C97" w:rsidRDefault="009541AC" w:rsidP="009541AC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управляющей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  <w:r w:rsidRP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16.67% от денежного содержания;</w:t>
      </w:r>
    </w:p>
    <w:p w:rsidR="00DA0A94" w:rsidRPr="007E7C97" w:rsidRDefault="00DA0A94" w:rsidP="00D228C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специалисту 1 категории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в размере 16.67% от денежного содержания;</w:t>
      </w:r>
    </w:p>
    <w:p w:rsidR="00D228CE" w:rsidRPr="007E7C97" w:rsidRDefault="00D228CE" w:rsidP="00D228C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уборщику служебных помещений </w:t>
      </w:r>
      <w:proofErr w:type="spell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Хозиковой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в размере 50%</w:t>
      </w:r>
    </w:p>
    <w:p w:rsidR="00D228CE" w:rsidRPr="007E7C97" w:rsidRDefault="00D228CE" w:rsidP="00D228C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установленных месячных тарифных ставок, надбавок и доплат.</w:t>
      </w:r>
    </w:p>
    <w:p w:rsidR="00D228CE" w:rsidRPr="007E7C97" w:rsidRDefault="00D228CE" w:rsidP="00D228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«Централизованная бухгалтерия администраций сельских поселений начисление премий производить в соответствии с утвержденным Положением об оплате труда.</w:t>
      </w: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           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Сираев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9541AC"/>
    <w:sectPr w:rsidR="0014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CE"/>
    <w:rsid w:val="003B5A11"/>
    <w:rsid w:val="00441B30"/>
    <w:rsid w:val="00565435"/>
    <w:rsid w:val="00617379"/>
    <w:rsid w:val="006E4BE6"/>
    <w:rsid w:val="009541AC"/>
    <w:rsid w:val="009A1BE8"/>
    <w:rsid w:val="00B322C6"/>
    <w:rsid w:val="00D228CE"/>
    <w:rsid w:val="00D23BC8"/>
    <w:rsid w:val="00D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2021-06-28T10:11:00Z</cp:lastPrinted>
  <dcterms:created xsi:type="dcterms:W3CDTF">2021-05-25T08:48:00Z</dcterms:created>
  <dcterms:modified xsi:type="dcterms:W3CDTF">2021-06-28T10:20:00Z</dcterms:modified>
</cp:coreProperties>
</file>