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9879D6" w:rsidRPr="00F32395" w:rsidTr="00656652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79D6" w:rsidRPr="00F32395" w:rsidRDefault="009879D6" w:rsidP="00656652">
            <w:pPr>
              <w:tabs>
                <w:tab w:val="left" w:pos="988"/>
                <w:tab w:val="center" w:pos="2340"/>
              </w:tabs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>Баш</w:t>
            </w:r>
            <w:r w:rsidRPr="00F32395">
              <w:rPr>
                <w:rFonts w:ascii="ER Bukinist Bashkir" w:hAnsi="ER Bukinist Bashkir"/>
              </w:rPr>
              <w:sym w:font="B7BOS" w:char="00BA"/>
            </w:r>
            <w:r w:rsidRPr="00F32395">
              <w:rPr>
                <w:rFonts w:ascii="ER Bukinist Bashkir" w:hAnsi="ER Bukinist Bashkir"/>
              </w:rPr>
              <w:t>ортостан  Республикаһы</w:t>
            </w:r>
          </w:p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>Шаран  районы  муниципаль</w:t>
            </w:r>
          </w:p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>районыны</w:t>
            </w:r>
            <w:r w:rsidRPr="00F32395">
              <w:rPr>
                <w:rFonts w:ascii="ER Bukinist Bashkir" w:hAnsi="ER Bukinist Bashkir"/>
              </w:rPr>
              <w:sym w:font="B7Ant" w:char="00BE"/>
            </w:r>
            <w:r w:rsidRPr="00F32395">
              <w:rPr>
                <w:rFonts w:ascii="ER Bukinist Bashkir" w:hAnsi="ER Bukinist Bashkir"/>
              </w:rPr>
              <w:t xml:space="preserve">  </w:t>
            </w:r>
            <w:r w:rsidRPr="00F32395">
              <w:rPr>
                <w:rFonts w:ascii="ER Bukinist Bashkir" w:hAnsi="ER Bukinist Bashkir"/>
                <w:b/>
              </w:rPr>
              <w:t>Писарево  ауыл</w:t>
            </w:r>
          </w:p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  <w:b/>
                <w:iCs/>
              </w:rPr>
            </w:pPr>
            <w:r w:rsidRPr="00F32395">
              <w:rPr>
                <w:rFonts w:ascii="ER Bukinist Bashkir" w:hAnsi="ER Bukinist Bashkir"/>
                <w:b/>
                <w:iCs/>
              </w:rPr>
              <w:t>биләмәһе  Хакими</w:t>
            </w:r>
            <w:r w:rsidRPr="00F32395">
              <w:rPr>
                <w:rFonts w:ascii="ER Bukinist Bashkir" w:hAnsi="ER Bukinist Bashkir"/>
                <w:b/>
                <w:iCs/>
              </w:rPr>
              <w:sym w:font="B7Ant" w:char="009C"/>
            </w:r>
            <w:r w:rsidRPr="00F32395">
              <w:rPr>
                <w:rFonts w:ascii="ER Bukinist Bashkir" w:hAnsi="ER Bukinist Bashkir"/>
                <w:b/>
                <w:iCs/>
              </w:rPr>
              <w:t>те</w:t>
            </w:r>
          </w:p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  <w:b/>
              </w:rPr>
            </w:pPr>
            <w:r w:rsidRPr="00F32395">
              <w:rPr>
                <w:rFonts w:ascii="ER Bukinist Bashkir" w:hAnsi="ER Bukinist Bashkir"/>
                <w:b/>
                <w:iCs/>
              </w:rPr>
              <w:t>Башлыгы</w:t>
            </w:r>
          </w:p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  <w:iCs/>
              </w:rPr>
            </w:pPr>
            <w:r w:rsidRPr="00F32395">
              <w:rPr>
                <w:rFonts w:ascii="ER Bukinist Bashkir" w:hAnsi="ER Bukinist Bashkir"/>
                <w:iCs/>
              </w:rPr>
              <w:t xml:space="preserve">452644  Писарево  ауылы,  </w:t>
            </w:r>
            <w:r w:rsidRPr="00F32395">
              <w:rPr>
                <w:rFonts w:ascii="ER Bukinist Bashkir" w:hAnsi="ER Bukinist Bashkir"/>
                <w:iCs/>
              </w:rPr>
              <w:sym w:font="B7Ant" w:char="00BC"/>
            </w:r>
            <w:r w:rsidRPr="00F32395">
              <w:rPr>
                <w:rFonts w:ascii="ER Bukinist Bashkir" w:hAnsi="ER Bukinist Bashkir"/>
                <w:iCs/>
              </w:rPr>
              <w:sym w:font="B7Ant" w:char="0083"/>
            </w:r>
            <w:r w:rsidRPr="00F32395">
              <w:rPr>
                <w:rFonts w:ascii="ER Bukinist Bashkir" w:hAnsi="ER Bukinist Bashkir"/>
                <w:iCs/>
              </w:rPr>
              <w:sym w:font="B7Ant" w:char="009C"/>
            </w:r>
            <w:r w:rsidRPr="00F32395">
              <w:rPr>
                <w:rFonts w:ascii="ER Bukinist Bashkir" w:hAnsi="ER Bukinist Bashkir"/>
                <w:iCs/>
              </w:rPr>
              <w:t>к  урам, 16</w:t>
            </w:r>
          </w:p>
          <w:p w:rsidR="009879D6" w:rsidRPr="00E11944" w:rsidRDefault="009879D6" w:rsidP="00656652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11944">
              <w:rPr>
                <w:rFonts w:ascii="Bookman Old Style" w:hAnsi="Bookman Old Style"/>
                <w:bCs/>
                <w:sz w:val="22"/>
                <w:szCs w:val="22"/>
              </w:rPr>
              <w:t>тел.( 34769)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79D6" w:rsidRPr="00F32395" w:rsidRDefault="009879D6" w:rsidP="00656652">
            <w:pPr>
              <w:rPr>
                <w:rFonts w:ascii="Arial New Bash" w:hAnsi="Arial New Bash"/>
              </w:rPr>
            </w:pPr>
          </w:p>
          <w:p w:rsidR="009879D6" w:rsidRPr="00F32395" w:rsidRDefault="009879D6" w:rsidP="00656652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28700"/>
                  <wp:effectExtent l="19050" t="0" r="762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>Республика Башкортостан</w:t>
            </w:r>
          </w:p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Администрация </w:t>
            </w:r>
            <w:r w:rsidRPr="00F32395">
              <w:rPr>
                <w:rFonts w:ascii="ER Bukinist Bashkir" w:hAnsi="ER Bukinist Bashkir"/>
                <w:b/>
              </w:rPr>
              <w:t xml:space="preserve"> сельского поселения</w:t>
            </w:r>
          </w:p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  <w:b/>
              </w:rPr>
            </w:pPr>
            <w:r w:rsidRPr="00F32395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>муниципального  района</w:t>
            </w:r>
          </w:p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>Шаранский район</w:t>
            </w:r>
          </w:p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>452644  д. Писарево, ул. Центральная, 16</w:t>
            </w:r>
          </w:p>
          <w:p w:rsidR="009879D6" w:rsidRPr="00F32395" w:rsidRDefault="009879D6" w:rsidP="00656652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Bookman Old Style" w:hAnsi="Bookman Old Style"/>
                <w:bCs/>
              </w:rPr>
              <w:t>тел. (34769)  2-34-16</w:t>
            </w:r>
          </w:p>
        </w:tc>
      </w:tr>
    </w:tbl>
    <w:p w:rsidR="009879D6" w:rsidRDefault="009879D6" w:rsidP="009879D6">
      <w:pPr>
        <w:tabs>
          <w:tab w:val="left" w:pos="7095"/>
        </w:tabs>
        <w:rPr>
          <w:b/>
          <w:sz w:val="28"/>
          <w:szCs w:val="28"/>
        </w:rPr>
      </w:pPr>
    </w:p>
    <w:p w:rsidR="009879D6" w:rsidRDefault="009879D6" w:rsidP="009879D6">
      <w:pPr>
        <w:tabs>
          <w:tab w:val="left" w:pos="2895"/>
        </w:tabs>
        <w:jc w:val="both"/>
        <w:rPr>
          <w:sz w:val="28"/>
          <w:szCs w:val="28"/>
        </w:rPr>
      </w:pPr>
    </w:p>
    <w:p w:rsidR="009879D6" w:rsidRPr="006934FE" w:rsidRDefault="009879D6" w:rsidP="009879D6">
      <w:pPr>
        <w:tabs>
          <w:tab w:val="left" w:pos="6750"/>
        </w:tabs>
        <w:jc w:val="both"/>
        <w:rPr>
          <w:b/>
          <w:sz w:val="28"/>
        </w:rPr>
      </w:pPr>
      <w:r>
        <w:rPr>
          <w:b/>
          <w:sz w:val="28"/>
        </w:rPr>
        <w:t xml:space="preserve">КАРАР                                                                             </w:t>
      </w:r>
      <w:r w:rsidRPr="006934FE">
        <w:rPr>
          <w:b/>
          <w:sz w:val="28"/>
        </w:rPr>
        <w:t>ПОСТАНОВЛЕНИЕ</w:t>
      </w:r>
    </w:p>
    <w:p w:rsidR="009879D6" w:rsidRDefault="009879D6" w:rsidP="009879D6">
      <w:pPr>
        <w:jc w:val="both"/>
      </w:pPr>
    </w:p>
    <w:p w:rsidR="009879D6" w:rsidRPr="00F22CAB" w:rsidRDefault="009879D6" w:rsidP="009879D6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22CAB">
        <w:rPr>
          <w:sz w:val="28"/>
          <w:szCs w:val="28"/>
        </w:rPr>
        <w:t xml:space="preserve"> декабрь 201</w:t>
      </w:r>
      <w:r>
        <w:rPr>
          <w:sz w:val="28"/>
          <w:szCs w:val="28"/>
        </w:rPr>
        <w:t>6</w:t>
      </w:r>
      <w:r w:rsidRPr="00F22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                          </w:t>
      </w:r>
      <w:r w:rsidRPr="00F22CAB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F22C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26</w:t>
      </w:r>
      <w:r w:rsidRPr="00F22CA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F22CAB">
        <w:rPr>
          <w:sz w:val="28"/>
          <w:szCs w:val="28"/>
        </w:rPr>
        <w:t xml:space="preserve"> г</w:t>
      </w:r>
    </w:p>
    <w:p w:rsidR="009879D6" w:rsidRPr="00F22CAB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879D6" w:rsidRPr="00AA0241" w:rsidRDefault="009879D6" w:rsidP="009879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9879D6" w:rsidRDefault="009879D6" w:rsidP="009879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2B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Писаревский </w:t>
      </w:r>
      <w:r w:rsidRPr="003D11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Шаранский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в 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sz w:val="28"/>
          <w:szCs w:val="28"/>
        </w:rPr>
        <w:t>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9879D6" w:rsidRDefault="009879D6" w:rsidP="00987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6640C">
        <w:rPr>
          <w:sz w:val="28"/>
          <w:szCs w:val="28"/>
        </w:rPr>
        <w:t>В целях реализации части 6 статьи 99 Федерал</w:t>
      </w:r>
      <w:r>
        <w:rPr>
          <w:sz w:val="28"/>
          <w:szCs w:val="28"/>
        </w:rPr>
        <w:t>ьного закона от 5 апреля 2013 года</w:t>
      </w:r>
      <w:r w:rsidRPr="00E6640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6640C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E6640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 </w:t>
      </w:r>
      <w:r>
        <w:rPr>
          <w:sz w:val="28"/>
          <w:szCs w:val="28"/>
        </w:rPr>
        <w:br/>
        <w:t xml:space="preserve">в </w:t>
      </w:r>
      <w:r w:rsidRPr="00EC6E7F">
        <w:rPr>
          <w:sz w:val="28"/>
          <w:szCs w:val="28"/>
        </w:rPr>
        <w:t>соответствии с пунктом 1</w:t>
      </w:r>
      <w:r>
        <w:rPr>
          <w:sz w:val="28"/>
          <w:szCs w:val="28"/>
        </w:rPr>
        <w:t>1</w:t>
      </w:r>
      <w:r w:rsidRPr="00EC6E7F">
        <w:rPr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sz w:val="28"/>
          <w:szCs w:val="28"/>
        </w:rPr>
        <w:t>ода</w:t>
      </w:r>
      <w:r w:rsidRPr="00EC6E7F">
        <w:rPr>
          <w:sz w:val="28"/>
          <w:szCs w:val="28"/>
        </w:rPr>
        <w:t xml:space="preserve"> № 1367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820A7">
        <w:rPr>
          <w:sz w:val="28"/>
          <w:szCs w:val="28"/>
        </w:rPr>
        <w:t>приказом Министерства финансов Российской Федерации</w:t>
      </w:r>
      <w:r>
        <w:rPr>
          <w:sz w:val="28"/>
          <w:szCs w:val="28"/>
        </w:rPr>
        <w:t xml:space="preserve"> от</w:t>
      </w:r>
      <w:r w:rsidRPr="00982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июля 2016 года № </w:t>
      </w:r>
      <w:r w:rsidRPr="009820A7">
        <w:rPr>
          <w:sz w:val="28"/>
          <w:szCs w:val="28"/>
        </w:rPr>
        <w:t>120н</w:t>
      </w:r>
      <w:r>
        <w:rPr>
          <w:sz w:val="28"/>
          <w:szCs w:val="28"/>
        </w:rPr>
        <w:t xml:space="preserve"> «</w:t>
      </w:r>
      <w:r w:rsidRPr="009820A7">
        <w:rPr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</w:t>
      </w:r>
      <w:r w:rsidRPr="003D112B">
        <w:rPr>
          <w:sz w:val="28"/>
          <w:szCs w:val="28"/>
        </w:rPr>
        <w:t>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нужд"», ПОСТАНОВЛЯЮ:</w:t>
      </w:r>
    </w:p>
    <w:p w:rsidR="009879D6" w:rsidRPr="002458F6" w:rsidRDefault="009879D6" w:rsidP="009879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1. </w:t>
      </w:r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F97AC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субъектами контроля, указанными в пункте 4 Правил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9879D6" w:rsidRPr="002458F6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2. 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ранее 1 января 2017 года, за исключением абзаца шестого пункта 5 Порядка,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и распространяет свое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с размещением планов закупок на 2017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458F6">
        <w:rPr>
          <w:rFonts w:ascii="Times New Roman" w:hAnsi="Times New Roman" w:cs="Times New Roman"/>
          <w:color w:val="000000"/>
          <w:sz w:val="28"/>
          <w:szCs w:val="28"/>
        </w:rPr>
        <w:t>2018 и 2019 годов и планов-графиков закупок на 2017 год.</w:t>
      </w:r>
    </w:p>
    <w:p w:rsidR="009879D6" w:rsidRPr="00BE44C0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C0">
        <w:rPr>
          <w:rFonts w:ascii="Times New Roman" w:hAnsi="Times New Roman" w:cs="Times New Roman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органа местного самоуправления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9879D6" w:rsidRPr="00FF0D1E" w:rsidRDefault="009879D6" w:rsidP="009879D6">
      <w:pPr>
        <w:ind w:firstLine="708"/>
        <w:jc w:val="both"/>
        <w:rPr>
          <w:sz w:val="28"/>
          <w:szCs w:val="28"/>
        </w:rPr>
      </w:pPr>
      <w:r w:rsidRPr="00FF0D1E">
        <w:rPr>
          <w:sz w:val="28"/>
          <w:szCs w:val="28"/>
        </w:rPr>
        <w:t>3. Конт</w:t>
      </w:r>
      <w:r>
        <w:rPr>
          <w:sz w:val="28"/>
          <w:szCs w:val="28"/>
        </w:rPr>
        <w:t>роль за исполнением настоящего п</w:t>
      </w:r>
      <w:r w:rsidRPr="00FF0D1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Pr="00FF0D1E" w:rsidRDefault="009879D6" w:rsidP="009879D6">
      <w:pPr>
        <w:jc w:val="both"/>
        <w:rPr>
          <w:sz w:val="28"/>
          <w:szCs w:val="28"/>
        </w:rPr>
      </w:pPr>
      <w:r w:rsidRPr="00E325C4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    </w:t>
      </w:r>
      <w:r w:rsidRPr="00E325C4">
        <w:rPr>
          <w:sz w:val="28"/>
          <w:szCs w:val="28"/>
        </w:rPr>
        <w:t xml:space="preserve">      </w:t>
      </w:r>
      <w:r>
        <w:rPr>
          <w:sz w:val="28"/>
          <w:szCs w:val="28"/>
        </w:rPr>
        <w:t>Р.М. Салимов</w:t>
      </w: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9879D6" w:rsidRPr="0053316A" w:rsidTr="00656652">
        <w:tc>
          <w:tcPr>
            <w:tcW w:w="5494" w:type="dxa"/>
          </w:tcPr>
          <w:p w:rsidR="009879D6" w:rsidRDefault="009879D6" w:rsidP="0065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53316A">
              <w:rPr>
                <w:sz w:val="28"/>
                <w:szCs w:val="28"/>
              </w:rPr>
              <w:t xml:space="preserve">                      Утвержден                                                                   постановлением администрации сельского поселения </w:t>
            </w:r>
            <w:r>
              <w:rPr>
                <w:sz w:val="28"/>
                <w:szCs w:val="28"/>
              </w:rPr>
              <w:t xml:space="preserve">Писаревский </w:t>
            </w:r>
            <w:r w:rsidRPr="0053316A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</w:p>
          <w:p w:rsidR="009879D6" w:rsidRPr="0053316A" w:rsidRDefault="009879D6" w:rsidP="00656652">
            <w:pPr>
              <w:jc w:val="both"/>
              <w:rPr>
                <w:sz w:val="28"/>
                <w:szCs w:val="28"/>
              </w:rPr>
            </w:pPr>
            <w:r w:rsidRPr="0053316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 </w:t>
            </w:r>
            <w:r w:rsidRPr="004C3F65">
              <w:rPr>
                <w:sz w:val="28"/>
                <w:szCs w:val="28"/>
              </w:rPr>
              <w:t xml:space="preserve">декабря 2016 г. № </w:t>
            </w:r>
            <w:r>
              <w:rPr>
                <w:sz w:val="28"/>
                <w:szCs w:val="28"/>
              </w:rPr>
              <w:t>85</w:t>
            </w:r>
          </w:p>
        </w:tc>
      </w:tr>
    </w:tbl>
    <w:p w:rsidR="009879D6" w:rsidRDefault="009879D6" w:rsidP="009879D6">
      <w:pPr>
        <w:jc w:val="both"/>
        <w:rPr>
          <w:sz w:val="28"/>
          <w:szCs w:val="28"/>
        </w:rPr>
      </w:pPr>
    </w:p>
    <w:p w:rsidR="009879D6" w:rsidRPr="00E851A7" w:rsidRDefault="009879D6" w:rsidP="009879D6">
      <w:pPr>
        <w:jc w:val="center"/>
        <w:rPr>
          <w:b/>
          <w:color w:val="000000"/>
          <w:sz w:val="28"/>
          <w:szCs w:val="28"/>
        </w:rPr>
      </w:pPr>
      <w:r w:rsidRPr="00E851A7">
        <w:rPr>
          <w:b/>
          <w:color w:val="000000"/>
          <w:sz w:val="28"/>
          <w:szCs w:val="28"/>
        </w:rPr>
        <w:t>ПОРЯДОК</w:t>
      </w:r>
    </w:p>
    <w:p w:rsidR="009879D6" w:rsidRPr="00E851A7" w:rsidRDefault="009879D6" w:rsidP="009879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</w:t>
      </w:r>
      <w:r w:rsidRPr="003D112B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Писаревский </w:t>
      </w:r>
      <w:r w:rsidRPr="003D11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>с субъектами контроля</w:t>
      </w: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9879D6" w:rsidRPr="00E851A7" w:rsidRDefault="009879D6" w:rsidP="009879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осуществления контроля </w:t>
      </w:r>
      <w:r w:rsidRPr="00F97AC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органам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Региональная информационная система) объектов контроля в форме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электронного документа в соответствии с </w:t>
      </w:r>
      <w:r w:rsidRPr="002A6289">
        <w:rPr>
          <w:rFonts w:ascii="Times New Roman" w:hAnsi="Times New Roman" w:cs="Times New Roman"/>
          <w:sz w:val="28"/>
          <w:szCs w:val="28"/>
        </w:rPr>
        <w:t>едиными форматами, установленными Министерством финансов Российской Федерации</w:t>
      </w:r>
      <w:r w:rsidRPr="00880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879D6" w:rsidRPr="008F4FE1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9879D6" w:rsidRPr="00880C60" w:rsidRDefault="009879D6" w:rsidP="009879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80C60">
        <w:rPr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время получения, подпись уполномоченного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органа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органам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 субъектов контроля, указанных в подпункте «а» пункта 4 Правил контроля (далее – получатели бюджетных средств):</w:t>
      </w:r>
    </w:p>
    <w:p w:rsidR="009879D6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F97A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4C0">
        <w:rPr>
          <w:rFonts w:ascii="Times New Roman" w:hAnsi="Times New Roman" w:cs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Башкортостан, органов местного самоуправления муниципального района и иных документах, установленных Правительством Республики Башкортостан, органом местного самоуправления муниципального  района,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BE44C0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планового периода.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>при уменьшении субъекту контроля как получателю бюджетных средств  в соответствии с Порядком составления и ведения сводной бюджетной росписи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A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и бюджетных росписей главных распорядителей средств бюджета </w:t>
      </w:r>
      <w:r w:rsidRPr="00F97AC0"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Pr="00F97A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AE048A">
        <w:rPr>
          <w:rFonts w:ascii="Times New Roman" w:hAnsi="Times New Roman" w:cs="Times New Roman"/>
          <w:sz w:val="28"/>
          <w:szCs w:val="28"/>
        </w:rPr>
        <w:t>лимитов бюджетных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879D6" w:rsidRPr="0053316A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</w:t>
      </w:r>
      <w:r w:rsidRPr="0053316A">
        <w:rPr>
          <w:rFonts w:ascii="Times New Roman" w:hAnsi="Times New Roman" w:cs="Times New Roman"/>
          <w:color w:val="000000"/>
          <w:sz w:val="28"/>
          <w:szCs w:val="28"/>
        </w:rPr>
        <w:t>проверяются финансовым органом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16A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</w:t>
      </w:r>
      <w:r w:rsidRPr="00533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 контроля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контролируемой информации требованиям, установленным частью 5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/>
          <w:sz w:val="28"/>
          <w:szCs w:val="28"/>
        </w:rPr>
        <w:t xml:space="preserve"> № 6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879D6" w:rsidRPr="00E851A7" w:rsidRDefault="009879D6" w:rsidP="00987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9D6" w:rsidRDefault="009879D6" w:rsidP="0098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879D6" w:rsidRPr="002458F6" w:rsidRDefault="009879D6" w:rsidP="009879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9D6" w:rsidRPr="002458F6" w:rsidRDefault="009879D6" w:rsidP="009879D6">
      <w:pPr>
        <w:pStyle w:val="ConsPlusNormal"/>
        <w:jc w:val="both"/>
        <w:rPr>
          <w:color w:val="000000"/>
        </w:rPr>
      </w:pPr>
    </w:p>
    <w:p w:rsidR="009879D6" w:rsidRDefault="009879D6" w:rsidP="009879D6"/>
    <w:p w:rsidR="00FC1F64" w:rsidRDefault="00FC1F64"/>
    <w:sectPr w:rsidR="00FC1F64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9D6"/>
    <w:rsid w:val="009879D6"/>
    <w:rsid w:val="00FC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987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8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3596</Words>
  <Characters>20501</Characters>
  <Application>Microsoft Office Word</Application>
  <DocSecurity>0</DocSecurity>
  <Lines>170</Lines>
  <Paragraphs>48</Paragraphs>
  <ScaleCrop>false</ScaleCrop>
  <Company>Krokoz™</Company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2020-01-21T11:12:00Z</dcterms:created>
  <dcterms:modified xsi:type="dcterms:W3CDTF">2020-01-21T11:13:00Z</dcterms:modified>
</cp:coreProperties>
</file>